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0ec91c646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BORGEN INVESTMENT GROUP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eda57fc1fc3446f5"/>
      <w:footerReference xmlns:r="http://schemas.openxmlformats.org/officeDocument/2006/relationships" w:type="default" r:id="Rce5cc6dc481c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57fc1fc3446f5" /><Relationship Type="http://schemas.openxmlformats.org/officeDocument/2006/relationships/footer" Target="/word/footer1.xml" Id="Rce5cc6dc481c492c" /></Relationships>
</file>