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7b4dd1143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LARSEN FINANS AS</w:t>
      </w:r>
    </w:p>
    <w:sectPr>
      <w:headerReference xmlns:r="http://schemas.openxmlformats.org/officeDocument/2006/relationships" w:type="default" r:id="R553696d5a6254fbf"/>
      <w:footerReference xmlns:r="http://schemas.openxmlformats.org/officeDocument/2006/relationships" w:type="default" r:id="R939633aa0d52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FINANS AS   ·   Org.nr 985 337 276   ·   Thermoplassen   ·   2827 HUNNDALEN   ·   Tlf. 61 13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696d5a6254fbf" /><Relationship Type="http://schemas.openxmlformats.org/officeDocument/2006/relationships/footer" Target="/word/footer1.xml" Id="R939633aa0d524891" /></Relationships>
</file>