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dcb8b636f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ca3c633ae4566"/>
      <w:footerReference xmlns:r="http://schemas.openxmlformats.org/officeDocument/2006/relationships" w:type="default" r:id="Rda91d4a313b9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FINANS AS   ·   Org.nr 985 337 276   ·   Thermoplassen   ·   2827 HUNNDALEN   ·   Tlf. 61 13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ca3c633ae4566" /><Relationship Type="http://schemas.openxmlformats.org/officeDocument/2006/relationships/footer" Target="/word/footer1.xml" Id="Rda91d4a313b94dd1" /></Relationships>
</file>