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04a9885a4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ALPIN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ALPIN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df7cfb83941ea"/>
      <w:footerReference xmlns:r="http://schemas.openxmlformats.org/officeDocument/2006/relationships" w:type="default" r:id="R7bc5597a81d9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ALPIN HOTELL AS   ·   Org.nr 985 289 085   ·   c/o Newsec PAM AS, Beddingen 10   ·   7042 TRONDHEIM   ·   Tlf. 32 05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ALPIN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df7cfb83941ea" /><Relationship Type="http://schemas.openxmlformats.org/officeDocument/2006/relationships/footer" Target="/word/footer1.xml" Id="R7bc5597a81d945c6" /></Relationships>
</file>