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450784b2e48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MEYER HOLDING AS.</w:t>
      </w:r>
    </w:p>
    <w:sectPr>
      <w:headerReference xmlns:r="http://schemas.openxmlformats.org/officeDocument/2006/relationships" w:type="default" r:id="Rbce8181043674e8c"/>
      <w:footerReference xmlns:r="http://schemas.openxmlformats.org/officeDocument/2006/relationships" w:type="default" r:id="R312605f4e5e842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e8181043674e8c" /><Relationship Type="http://schemas.openxmlformats.org/officeDocument/2006/relationships/footer" Target="/word/footer1.xml" Id="R312605f4e5e84250" /></Relationships>
</file>