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bf4bd08e59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ANDRESEN OG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ANDRESEN OG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48ddbd70046ec"/>
      <w:footerReference xmlns:r="http://schemas.openxmlformats.org/officeDocument/2006/relationships" w:type="default" r:id="Rba51fbb62108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48ddbd70046ec" /><Relationship Type="http://schemas.openxmlformats.org/officeDocument/2006/relationships/footer" Target="/word/footer1.xml" Id="Rba51fbb621084e11" /></Relationships>
</file>