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26e061698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CLEOPATRA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CLEOPATRA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41c0bf51f4479"/>
      <w:footerReference xmlns:r="http://schemas.openxmlformats.org/officeDocument/2006/relationships" w:type="default" r:id="R1b16f3ae51f6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CLEOPATRA AS   ·   Org.nr 985 090 653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CLEOPATRA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41c0bf51f4479" /><Relationship Type="http://schemas.openxmlformats.org/officeDocument/2006/relationships/footer" Target="/word/footer1.xml" Id="R1b16f3ae51f64eb9" /></Relationships>
</file>