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4bad45cbc4e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BACKE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BACKE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cccd6afe2e4ae3"/>
      <w:footerReference xmlns:r="http://schemas.openxmlformats.org/officeDocument/2006/relationships" w:type="default" r:id="Rc03ba1ed1c7a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BACKE HOLDING AS   ·   Org.nr 985 086 532   ·   Brennaveien 20B   ·   1481 HAGAN   ·   post@hams.no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BACKE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ccd6afe2e4ae3" /><Relationship Type="http://schemas.openxmlformats.org/officeDocument/2006/relationships/footer" Target="/word/footer1.xml" Id="Rc03ba1ed1c7a4aed" /></Relationships>
</file>