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21afcaa8bde49f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TRØNDERHALLEN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TRØNDERHALLEN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9ac889c2f8b40d2"/>
      <w:footerReference xmlns:r="http://schemas.openxmlformats.org/officeDocument/2006/relationships" w:type="default" r:id="Re3db8603152d465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TRØNDERHALLEN AS   ·   Org.nr 985 083 584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TRØNDERHALLEN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9ac889c2f8b40d2" /><Relationship Type="http://schemas.openxmlformats.org/officeDocument/2006/relationships/footer" Target="/word/footer1.xml" Id="Re3db8603152d4650" /></Relationships>
</file>