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494c08935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ef4c68e78de64070"/>
      <w:footerReference xmlns:r="http://schemas.openxmlformats.org/officeDocument/2006/relationships" w:type="default" r:id="R9d64f305a6bc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c68e78de64070" /><Relationship Type="http://schemas.openxmlformats.org/officeDocument/2006/relationships/footer" Target="/word/footer1.xml" Id="R9d64f305a6bc460e" /></Relationships>
</file>