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864f6ad9544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REGNSKAP AS</w:t>
      </w:r>
    </w:p>
    <w:sectPr>
      <w:headerReference xmlns:r="http://schemas.openxmlformats.org/officeDocument/2006/relationships" w:type="default" r:id="R07e603f6b279401b"/>
      <w:footerReference xmlns:r="http://schemas.openxmlformats.org/officeDocument/2006/relationships" w:type="default" r:id="Rb279ded01b5840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603f6b279401b" /><Relationship Type="http://schemas.openxmlformats.org/officeDocument/2006/relationships/footer" Target="/word/footer1.xml" Id="Rb279ded01b58406d" /></Relationships>
</file>