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3d07280cb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EIENDOMSHUSET MALLING &amp; CO AS.</w:t>
      </w:r>
    </w:p>
    <w:sectPr>
      <w:headerReference xmlns:r="http://schemas.openxmlformats.org/officeDocument/2006/relationships" w:type="default" r:id="Re398179e79d24bb1"/>
      <w:footerReference xmlns:r="http://schemas.openxmlformats.org/officeDocument/2006/relationships" w:type="default" r:id="R9bcf200770e8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8179e79d24bb1" /><Relationship Type="http://schemas.openxmlformats.org/officeDocument/2006/relationships/footer" Target="/word/footer1.xml" Id="R9bcf200770e84e6c" /></Relationships>
</file>