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dc95bea53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BALANSERT</w:t>
      </w:r>
    </w:p>
    <w:sectPr>
      <w:headerReference xmlns:r="http://schemas.openxmlformats.org/officeDocument/2006/relationships" w:type="default" r:id="Rde166fc55c6446ea"/>
      <w:footerReference xmlns:r="http://schemas.openxmlformats.org/officeDocument/2006/relationships" w:type="default" r:id="Rf94a65ce8a5e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BALANSERT   ·   Org.nr 984 891 776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BALANSERT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66fc55c6446ea" /><Relationship Type="http://schemas.openxmlformats.org/officeDocument/2006/relationships/footer" Target="/word/footer1.xml" Id="Rf94a65ce8a5e454a" /></Relationships>
</file>