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c9a0ea27a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d8c4cfcbb4cd9"/>
      <w:footerReference xmlns:r="http://schemas.openxmlformats.org/officeDocument/2006/relationships" w:type="default" r:id="R4000b2fa0eda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REGNSKAP AS   ·   Org.nr 984 861 826   ·   Stårrvegen 1   ·   3830 ULEFOSS   ·   Tlf. 35 94 42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d8c4cfcbb4cd9" /><Relationship Type="http://schemas.openxmlformats.org/officeDocument/2006/relationships/footer" Target="/word/footer1.xml" Id="R4000b2fa0eda426d" /></Relationships>
</file>