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482556efe48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GANN TRE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GANN TRE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3009f5a0a64116"/>
      <w:footerReference xmlns:r="http://schemas.openxmlformats.org/officeDocument/2006/relationships" w:type="default" r:id="Ra134f3f6ef6c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GANN TRE EIENDOM AS   ·   Org.nr 984 801 580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GANN TRE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009f5a0a64116" /><Relationship Type="http://schemas.openxmlformats.org/officeDocument/2006/relationships/footer" Target="/word/footer1.xml" Id="Ra134f3f6ef6c43b4" /></Relationships>
</file>