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410f2ace6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SKIGARDEN AS.</w:t>
      </w:r>
    </w:p>
    <w:sectPr>
      <w:headerReference xmlns:r="http://schemas.openxmlformats.org/officeDocument/2006/relationships" w:type="default" r:id="R6b28448abfb74c83"/>
      <w:footerReference xmlns:r="http://schemas.openxmlformats.org/officeDocument/2006/relationships" w:type="default" r:id="R1e64ace36593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8448abfb74c83" /><Relationship Type="http://schemas.openxmlformats.org/officeDocument/2006/relationships/footer" Target="/word/footer1.xml" Id="R1e64ace3659348bd" /></Relationships>
</file>