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a4eff4551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NORDSTRANDVEIEN 65 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NORDSTRANDVEIEN 65 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f37d4d5434584"/>
      <w:footerReference xmlns:r="http://schemas.openxmlformats.org/officeDocument/2006/relationships" w:type="default" r:id="Rb5ae6d507c4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NORDSTRANDVEIEN 65 A EIENDOM AS   ·   Org.nr 984 579 632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NORDSTRANDVEIEN 65 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f37d4d5434584" /><Relationship Type="http://schemas.openxmlformats.org/officeDocument/2006/relationships/footer" Target="/word/footer1.xml" Id="Rb5ae6d507c404f8d" /></Relationships>
</file>