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ecaa282eb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FLADMARK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FLADMARK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d0781d0194e9a"/>
      <w:footerReference xmlns:r="http://schemas.openxmlformats.org/officeDocument/2006/relationships" w:type="default" r:id="R47cb8315b0fc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FLADMARK EIENDOM AS   ·   Org.nr 984 565 372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FLADMARK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d0781d0194e9a" /><Relationship Type="http://schemas.openxmlformats.org/officeDocument/2006/relationships/footer" Target="/word/footer1.xml" Id="R47cb8315b0fc481b" /></Relationships>
</file>