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b7b729da0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LEIF 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LEIF 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5b883ebce248d3"/>
      <w:footerReference xmlns:r="http://schemas.openxmlformats.org/officeDocument/2006/relationships" w:type="default" r:id="R0c76f9d7b0e0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LEIF P AS   ·   Org.nr 984 559 348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LEIF 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b883ebce248d3" /><Relationship Type="http://schemas.openxmlformats.org/officeDocument/2006/relationships/footer" Target="/word/footer1.xml" Id="R0c76f9d7b0e04b6f" /></Relationships>
</file>