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eab0a3f8d244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EIBRA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EIBRA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f40bce51a84c0d"/>
      <w:footerReference xmlns:r="http://schemas.openxmlformats.org/officeDocument/2006/relationships" w:type="default" r:id="R0f425af3630c48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EIBRA AS   ·   Org.nr 984 515 928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EIBRA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f40bce51a84c0d" /><Relationship Type="http://schemas.openxmlformats.org/officeDocument/2006/relationships/footer" Target="/word/footer1.xml" Id="R0f425af3630c48bd" /></Relationships>
</file>