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5fb317dc1647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SIVA EIENDOM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SIVA EIENDOM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900b2b77a445b1"/>
      <w:footerReference xmlns:r="http://schemas.openxmlformats.org/officeDocument/2006/relationships" w:type="default" r:id="R5bc65e1948244d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SIVA EIENDOM HOLDING AS   ·   Org.nr 984 413 807   ·   Professor Brochs gate 14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SIVA EIENDOM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900b2b77a445b1" /><Relationship Type="http://schemas.openxmlformats.org/officeDocument/2006/relationships/footer" Target="/word/footer1.xml" Id="R5bc65e1948244db7" /></Relationships>
</file>