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bdc14dc54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KALKUN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KALKUN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890a0602540c1"/>
      <w:footerReference xmlns:r="http://schemas.openxmlformats.org/officeDocument/2006/relationships" w:type="default" r:id="R0aa8dfa796df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KALKUN AS   ·   Org.nr 984 313 446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KALKUN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890a0602540c1" /><Relationship Type="http://schemas.openxmlformats.org/officeDocument/2006/relationships/footer" Target="/word/footer1.xml" Id="R0aa8dfa796df43a3" /></Relationships>
</file>