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5064343ff943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INVESTIX AS</w:t>
      </w:r>
    </w:p>
    <w:sectPr>
      <w:headerReference xmlns:r="http://schemas.openxmlformats.org/officeDocument/2006/relationships" w:type="default" r:id="R86b6b3f740ea42b2"/>
      <w:footerReference xmlns:r="http://schemas.openxmlformats.org/officeDocument/2006/relationships" w:type="default" r:id="R5e3bfe511c154a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INVESTIX AS   ·   Org.nr 984 262 094   ·   Hindalsveien 36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6b3f740ea42b2" /><Relationship Type="http://schemas.openxmlformats.org/officeDocument/2006/relationships/footer" Target="/word/footer1.xml" Id="R5e3bfe511c154a31" /></Relationships>
</file>