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a290f76934b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HERVIK UNGDOMSLAG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Hervik,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HERVIK UNGDOMSLAG</w:t>
      </w:r>
    </w:p>
    <w:sectPr>
      <w:headerReference xmlns:r="http://schemas.openxmlformats.org/officeDocument/2006/relationships" w:type="default" r:id="Re231ad3111b645f8"/>
      <w:footerReference xmlns:r="http://schemas.openxmlformats.org/officeDocument/2006/relationships" w:type="default" r:id="Rf194d0b2a113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HERVIK UNGDOMSLAG   ·   Org.nr 984 224 559   ·   Hundsnesvegen 110   ·   5566 HERVIK   ·   turidaskeland@gmail.com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HERVIK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1ad3111b645f8" /><Relationship Type="http://schemas.openxmlformats.org/officeDocument/2006/relationships/footer" Target="/word/footer1.xml" Id="Rf194d0b2a1134c99" /></Relationships>
</file>