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ceaddfdfe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VERICOM AS</w:t>
      </w:r>
    </w:p>
    <w:sectPr>
      <w:headerReference xmlns:r="http://schemas.openxmlformats.org/officeDocument/2006/relationships" w:type="default" r:id="Rad47240457b84b43"/>
      <w:footerReference xmlns:r="http://schemas.openxmlformats.org/officeDocument/2006/relationships" w:type="default" r:id="R6ed784f9c3ce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VERICOM AS   ·   Org.nr 984 157 657   ·   Munkerudtunet 21   ·   1164 OSLO   ·   Tlf. 67 82 70 65   ·   mail@verisat.no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7240457b84b43" /><Relationship Type="http://schemas.openxmlformats.org/officeDocument/2006/relationships/footer" Target="/word/footer1.xml" Id="R6ed784f9c3ce4441" /></Relationships>
</file>