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b70a4a479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TREDESIGN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TREDESIGN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84a1bbaa9c4f48"/>
      <w:footerReference xmlns:r="http://schemas.openxmlformats.org/officeDocument/2006/relationships" w:type="default" r:id="R704c67121149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TREDESIGN AS   ·   Org.nr 984 145 381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TREDESIGN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4a1bbaa9c4f48" /><Relationship Type="http://schemas.openxmlformats.org/officeDocument/2006/relationships/footer" Target="/word/footer1.xml" Id="R704c6712114945c5" /></Relationships>
</file>