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c7a89e78b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HERMAN &amp; ALAN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HERMAN &amp; ALAN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ed063efc94558"/>
      <w:footerReference xmlns:r="http://schemas.openxmlformats.org/officeDocument/2006/relationships" w:type="default" r:id="R17ab7867156c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HERMAN &amp; ALAN AS   ·   Org.nr 984 145 012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HERMAN &amp; ALAN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ed063efc94558" /><Relationship Type="http://schemas.openxmlformats.org/officeDocument/2006/relationships/footer" Target="/word/footer1.xml" Id="R17ab7867156c4b6d" /></Relationships>
</file>