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36d80e32b4b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STEGABERG GRENDALAG</w:t>
      </w:r>
    </w:p>
    <w:sectPr>
      <w:headerReference xmlns:r="http://schemas.openxmlformats.org/officeDocument/2006/relationships" w:type="default" r:id="R63fdaaf5f19243d0"/>
      <w:footerReference xmlns:r="http://schemas.openxmlformats.org/officeDocument/2006/relationships" w:type="default" r:id="Rf562ba1429bd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STEGABERG GRENDALAG   ·   Org.nr 984 132 808   ·   Høievegen 846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STEGABERG GRENDALAG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daaf5f19243d0" /><Relationship Type="http://schemas.openxmlformats.org/officeDocument/2006/relationships/footer" Target="/word/footer1.xml" Id="Rf562ba1429bd4b15" /></Relationships>
</file>