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51fe7f061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2e43ef99242ec"/>
      <w:footerReference xmlns:r="http://schemas.openxmlformats.org/officeDocument/2006/relationships" w:type="default" r:id="R7e5cff9fc9eb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 INVEST AS   ·   Org.nr 984 019 335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2e43ef99242ec" /><Relationship Type="http://schemas.openxmlformats.org/officeDocument/2006/relationships/footer" Target="/word/footer1.xml" Id="R7e5cff9fc9eb48bc" /></Relationships>
</file>