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13dc74c4e49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BOLSETH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BOLSETH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cccc62bfe450d"/>
      <w:footerReference xmlns:r="http://schemas.openxmlformats.org/officeDocument/2006/relationships" w:type="default" r:id="R7483d73743f1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BOLSETH EIGEDOM AS   ·   Org.nr 983 929 699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BOLSETH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cccc62bfe450d" /><Relationship Type="http://schemas.openxmlformats.org/officeDocument/2006/relationships/footer" Target="/word/footer1.xml" Id="R7483d73743f149b6" /></Relationships>
</file>