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5ae071bb4d49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PRO-SJEKT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PRO-SJEKT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4b6418e74346f4"/>
      <w:footerReference xmlns:r="http://schemas.openxmlformats.org/officeDocument/2006/relationships" w:type="default" r:id="Ra7601d477bb349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PRO-SJEKT REGNSKAP AS   ·   Org.nr 983 898 033   ·   Luramyrveien 23   ·   4313 SANDNES   ·   Tlf. 51 60 80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PRO-SJEKT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4b6418e74346f4" /><Relationship Type="http://schemas.openxmlformats.org/officeDocument/2006/relationships/footer" Target="/word/footer1.xml" Id="Ra7601d477bb3496e" /></Relationships>
</file>