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ff15ca25e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CORP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CORP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15481fdb146ec"/>
      <w:footerReference xmlns:r="http://schemas.openxmlformats.org/officeDocument/2006/relationships" w:type="default" r:id="R33a462c047ef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CORP AS   ·   Org.nr 983 873 170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CORP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15481fdb146ec" /><Relationship Type="http://schemas.openxmlformats.org/officeDocument/2006/relationships/footer" Target="/word/footer1.xml" Id="R33a462c047ef4325" /></Relationships>
</file>