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06565f3e8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KANIYA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KANIYA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5638eb42f4819"/>
      <w:footerReference xmlns:r="http://schemas.openxmlformats.org/officeDocument/2006/relationships" w:type="default" r:id="Rffa2a137fada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KANIYA EIENDOM AS   ·   Org.nr 983 842 224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KANIYA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5638eb42f4819" /><Relationship Type="http://schemas.openxmlformats.org/officeDocument/2006/relationships/footer" Target="/word/footer1.xml" Id="Rffa2a137fada4615" /></Relationships>
</file>