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f07b2c3b245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EIKA EGENKAPITALBEVIS.</w:t>
      </w:r>
    </w:p>
    <w:sectPr>
      <w:headerReference xmlns:r="http://schemas.openxmlformats.org/officeDocument/2006/relationships" w:type="default" r:id="Re0ff22cb60d3484e"/>
      <w:footerReference xmlns:r="http://schemas.openxmlformats.org/officeDocument/2006/relationships" w:type="default" r:id="Rf24213ed9503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f22cb60d3484e" /><Relationship Type="http://schemas.openxmlformats.org/officeDocument/2006/relationships/footer" Target="/word/footer1.xml" Id="Rf24213ed95034d2f" /></Relationships>
</file>