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313442d0d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EGENKAPITALBEVIS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EGENKAPITALBEVIS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f384aeff1243b9"/>
      <w:footerReference xmlns:r="http://schemas.openxmlformats.org/officeDocument/2006/relationships" w:type="default" r:id="R2eb346e230b4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384aeff1243b9" /><Relationship Type="http://schemas.openxmlformats.org/officeDocument/2006/relationships/footer" Target="/word/footer1.xml" Id="R2eb346e230b442d7" /></Relationships>
</file>