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ab351302cf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IOT LABS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IOT LABS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5230feae46419c"/>
      <w:footerReference xmlns:r="http://schemas.openxmlformats.org/officeDocument/2006/relationships" w:type="default" r:id="R2a4533741983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IOT LABS AS   ·   Org.nr 983 751 008   ·   Kirkegårdsveien 45   ·   3616 KONGSBERG   ·   eidem@iot-labs.no   ·   www.iot-labs.no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IOT LABS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230feae46419c" /><Relationship Type="http://schemas.openxmlformats.org/officeDocument/2006/relationships/footer" Target="/word/footer1.xml" Id="R2a453374198347e8" /></Relationships>
</file>