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b7ebd7242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 OG BARNEKLÆR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 OG BARNEKLÆR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208b8166a427a"/>
      <w:footerReference xmlns:r="http://schemas.openxmlformats.org/officeDocument/2006/relationships" w:type="default" r:id="Rb2ffae0a2d5b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 OG BARNEKLÆR AS   ·   Org.nr 983 720 501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 OG BARNEKLÆR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208b8166a427a" /><Relationship Type="http://schemas.openxmlformats.org/officeDocument/2006/relationships/footer" Target="/word/footer1.xml" Id="Rb2ffae0a2d5b4d81" /></Relationships>
</file>