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0bd3618a4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 KAPITAL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 KAPITAL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e25f4c432d461b"/>
      <w:footerReference xmlns:r="http://schemas.openxmlformats.org/officeDocument/2006/relationships" w:type="default" r:id="R11b49d09520c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KAPITAL INVESTOR AS   ·   Org.nr 983 622 224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KAPITAL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25f4c432d461b" /><Relationship Type="http://schemas.openxmlformats.org/officeDocument/2006/relationships/footer" Target="/word/footer1.xml" Id="R11b49d09520c4a29" /></Relationships>
</file>