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cd93db62a4d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&amp; STÅLES BYGGMESTERFORRETNING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&amp; STÅLES BYGGMESTERFORRETNING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e185594004d1c"/>
      <w:footerReference xmlns:r="http://schemas.openxmlformats.org/officeDocument/2006/relationships" w:type="default" r:id="Rce699fa0b794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&amp; STÅLES BYGGMESTERFORRETNING AS   ·   Org.nr 983 603 629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&amp; STÅLES BYGGMESTERFORRETNING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e185594004d1c" /><Relationship Type="http://schemas.openxmlformats.org/officeDocument/2006/relationships/footer" Target="/word/footer1.xml" Id="Rce699fa0b79440fb" /></Relationships>
</file>