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701e61c77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STENA RECYCLING AS</w:t>
      </w:r>
    </w:p>
    <w:sectPr>
      <w:headerReference xmlns:r="http://schemas.openxmlformats.org/officeDocument/2006/relationships" w:type="default" r:id="R5e00f4f24b284e08"/>
      <w:footerReference xmlns:r="http://schemas.openxmlformats.org/officeDocument/2006/relationships" w:type="default" r:id="Rd58d20329aae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0f4f24b284e08" /><Relationship Type="http://schemas.openxmlformats.org/officeDocument/2006/relationships/footer" Target="/word/footer1.xml" Id="Rd58d20329aae4909" /></Relationships>
</file>