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3b9d98513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dc53003b041ff"/>
      <w:footerReference xmlns:r="http://schemas.openxmlformats.org/officeDocument/2006/relationships" w:type="default" r:id="R282258629a32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SPON AS   ·   Org.nr 983 548 199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dc53003b041ff" /><Relationship Type="http://schemas.openxmlformats.org/officeDocument/2006/relationships/footer" Target="/word/footer1.xml" Id="R282258629a32472f" /></Relationships>
</file>