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20f681c1c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HYEN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HYEN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af34283964e11"/>
      <w:footerReference xmlns:r="http://schemas.openxmlformats.org/officeDocument/2006/relationships" w:type="default" r:id="R033e2f4d2f32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HYEN REKNESKAP AS   ·   Org.nr 983 533 191   ·   Straumsvegen 13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af34283964e11" /><Relationship Type="http://schemas.openxmlformats.org/officeDocument/2006/relationships/footer" Target="/word/footer1.xml" Id="R033e2f4d2f3246c8" /></Relationships>
</file>