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d76e5e01c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VEKSTRA PETO AS.</w:t>
      </w:r>
    </w:p>
    <w:sectPr>
      <w:headerReference xmlns:r="http://schemas.openxmlformats.org/officeDocument/2006/relationships" w:type="default" r:id="R97be055379ed4521"/>
      <w:footerReference xmlns:r="http://schemas.openxmlformats.org/officeDocument/2006/relationships" w:type="default" r:id="Rc1e073ee035a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e055379ed4521" /><Relationship Type="http://schemas.openxmlformats.org/officeDocument/2006/relationships/footer" Target="/word/footer1.xml" Id="Rc1e073ee035a4fbf" /></Relationships>
</file>