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942f6f643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REMO AS, org.nr 983 453 821,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016bbdbb42fd4c20"/>
      <w:footerReference xmlns:r="http://schemas.openxmlformats.org/officeDocument/2006/relationships" w:type="default" r:id="Rdeacab45947b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bbdbb42fd4c20" /><Relationship Type="http://schemas.openxmlformats.org/officeDocument/2006/relationships/footer" Target="/word/footer1.xml" Id="Rdeacab45947b41d8" /></Relationships>
</file>