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eb08fd9ca143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HAGMYR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HAGMYR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e311db3e8044ed"/>
      <w:footerReference xmlns:r="http://schemas.openxmlformats.org/officeDocument/2006/relationships" w:type="default" r:id="Rb4b02ee9a0134e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HAGMYR EIENDOM AS   ·   Org.nr 983 437 540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HAGMYR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e311db3e8044ed" /><Relationship Type="http://schemas.openxmlformats.org/officeDocument/2006/relationships/footer" Target="/word/footer1.xml" Id="Rb4b02ee9a0134eb7" /></Relationships>
</file>