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3a19c388048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LODALEN BOLIGUTVIKLING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LODALEN BOLIGUTVIKLING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b0db425fa24625"/>
      <w:footerReference xmlns:r="http://schemas.openxmlformats.org/officeDocument/2006/relationships" w:type="default" r:id="R492d7ab509df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LODALEN BOLIGUTVIKLING AS   ·   Org.nr 983 371 280   ·   c/o Eli Regine Emblemsvåg, Dæliveien 125   ·   1346 GJETTUM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LODALEN BOLIGUTVIKLING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0db425fa24625" /><Relationship Type="http://schemas.openxmlformats.org/officeDocument/2006/relationships/footer" Target="/word/footer1.xml" Id="R492d7ab509df4774" /></Relationships>
</file>