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79873127a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BELCEM INVEST AS</w:t>
      </w:r>
    </w:p>
    <w:sectPr>
      <w:headerReference xmlns:r="http://schemas.openxmlformats.org/officeDocument/2006/relationships" w:type="default" r:id="R9bec46741c534aa9"/>
      <w:footerReference xmlns:r="http://schemas.openxmlformats.org/officeDocument/2006/relationships" w:type="default" r:id="R8266c0c27673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c46741c534aa9" /><Relationship Type="http://schemas.openxmlformats.org/officeDocument/2006/relationships/footer" Target="/word/footer1.xml" Id="R8266c0c276734790" /></Relationships>
</file>