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b8aefabc3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ODNES HÅNDLAFT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ODNES HÅNDLAFT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f20eca4b1b4c02"/>
      <w:footerReference xmlns:r="http://schemas.openxmlformats.org/officeDocument/2006/relationships" w:type="default" r:id="R756812de7f25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ODNES HÅNDLAFT AS   ·   Org.nr 983 136 834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ODNES HÅNDLAFT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20eca4b1b4c02" /><Relationship Type="http://schemas.openxmlformats.org/officeDocument/2006/relationships/footer" Target="/word/footer1.xml" Id="R756812de7f254b93" /></Relationships>
</file>