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18f68dde9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VISMA NORGE HOLDING AS.</w:t>
      </w:r>
    </w:p>
    <w:sectPr>
      <w:headerReference xmlns:r="http://schemas.openxmlformats.org/officeDocument/2006/relationships" w:type="default" r:id="R52e370092e91409e"/>
      <w:footerReference xmlns:r="http://schemas.openxmlformats.org/officeDocument/2006/relationships" w:type="default" r:id="Rd3397593547d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370092e91409e" /><Relationship Type="http://schemas.openxmlformats.org/officeDocument/2006/relationships/footer" Target="/word/footer1.xml" Id="Rd3397593547d4a8d" /></Relationships>
</file>