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11862752d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TRAVELNET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TRAVELNET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eb71583534a28"/>
      <w:footerReference xmlns:r="http://schemas.openxmlformats.org/officeDocument/2006/relationships" w:type="default" r:id="R5542867ead6d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TRAVELNET STAVANGER AS   ·   Org.nr 982 819 040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TRAVELNET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eb71583534a28" /><Relationship Type="http://schemas.openxmlformats.org/officeDocument/2006/relationships/footer" Target="/word/footer1.xml" Id="R5542867ead6d4898" /></Relationships>
</file>